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4F" w:rsidRDefault="005E5A4F" w:rsidP="005E5A4F">
      <w:pPr>
        <w:shd w:val="clear" w:color="auto" w:fill="EEEEC1"/>
        <w:spacing w:after="270" w:line="432" w:lineRule="atLeast"/>
        <w:ind w:firstLine="708"/>
        <w:outlineLvl w:val="1"/>
        <w:rPr>
          <w:rFonts w:asciiTheme="minorHAnsi" w:eastAsia="Times New Roman" w:hAnsiTheme="minorHAnsi" w:cs="Times New Roman"/>
          <w:b/>
          <w:bCs/>
          <w:noProof/>
          <w:color w:val="A2A408"/>
          <w:spacing w:val="15"/>
          <w:kern w:val="36"/>
          <w:sz w:val="32"/>
          <w:szCs w:val="32"/>
          <w:u w:val="single"/>
          <w:lang w:eastAsia="nl-NL"/>
        </w:rPr>
      </w:pPr>
      <w:r>
        <w:rPr>
          <w:noProof/>
          <w:lang w:eastAsia="nl-NL"/>
        </w:rPr>
        <w:drawing>
          <wp:inline distT="0" distB="0" distL="0" distR="0" wp14:anchorId="5D41EE41" wp14:editId="455E2295">
            <wp:extent cx="1085850" cy="762000"/>
            <wp:effectExtent l="0" t="0" r="0" b="0"/>
            <wp:docPr id="1" name="Afbeelding 1" descr="cid:image002.png@01D1E1A4.A89DE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2.png@01D1E1A4.A89DE0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D7" w:rsidRPr="008D54DC" w:rsidRDefault="005D49E1" w:rsidP="005E5A4F">
      <w:pPr>
        <w:shd w:val="clear" w:color="auto" w:fill="EEEEC1"/>
        <w:spacing w:after="270" w:line="432" w:lineRule="atLeast"/>
        <w:ind w:firstLine="708"/>
        <w:outlineLvl w:val="1"/>
        <w:rPr>
          <w:rFonts w:asciiTheme="minorHAnsi" w:eastAsia="Times New Roman" w:hAnsiTheme="minorHAnsi" w:cs="Times New Roman"/>
          <w:b/>
          <w:bCs/>
          <w:noProof/>
          <w:color w:val="A2A408"/>
          <w:spacing w:val="15"/>
          <w:kern w:val="36"/>
          <w:sz w:val="32"/>
          <w:szCs w:val="32"/>
          <w:u w:val="single"/>
          <w:lang w:eastAsia="nl-NL"/>
        </w:rPr>
      </w:pPr>
      <w:r>
        <w:rPr>
          <w:rFonts w:asciiTheme="minorHAnsi" w:eastAsia="Times New Roman" w:hAnsiTheme="minorHAnsi" w:cs="Times New Roman"/>
          <w:b/>
          <w:bCs/>
          <w:noProof/>
          <w:color w:val="A2A408"/>
          <w:spacing w:val="15"/>
          <w:kern w:val="36"/>
          <w:sz w:val="32"/>
          <w:szCs w:val="32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03F7" wp14:editId="652ED061">
                <wp:simplePos x="0" y="0"/>
                <wp:positionH relativeFrom="column">
                  <wp:posOffset>596240</wp:posOffset>
                </wp:positionH>
                <wp:positionV relativeFrom="paragraph">
                  <wp:posOffset>227965</wp:posOffset>
                </wp:positionV>
                <wp:extent cx="4013546" cy="11430"/>
                <wp:effectExtent l="0" t="76200" r="25400" b="10287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546" cy="114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46.95pt;margin-top:17.95pt;width:316.05pt;height:.9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" strokecolor="#938953 [1614]" strokeweight="1.5pt">
                <v:stroke endarrow="open"/>
              </v:shape>
            </w:pict>
          </mc:Fallback>
        </mc:AlternateContent>
      </w:r>
      <w:r w:rsidR="005E5A4F">
        <w:rPr>
          <w:rFonts w:asciiTheme="minorHAnsi" w:eastAsia="Times New Roman" w:hAnsiTheme="minorHAnsi" w:cs="Times New Roman"/>
          <w:b/>
          <w:bCs/>
          <w:noProof/>
          <w:color w:val="A2A408"/>
          <w:spacing w:val="15"/>
          <w:kern w:val="36"/>
          <w:sz w:val="32"/>
          <w:szCs w:val="32"/>
          <w:u w:val="single"/>
          <w:lang w:eastAsia="nl-NL"/>
        </w:rPr>
        <w:t xml:space="preserve"> </w:t>
      </w:r>
      <w:r w:rsidR="00C2318B">
        <w:rPr>
          <w:rFonts w:asciiTheme="minorHAnsi" w:eastAsia="Times New Roman" w:hAnsiTheme="minorHAnsi" w:cs="Times New Roman"/>
          <w:b/>
          <w:bCs/>
          <w:noProof/>
          <w:color w:val="A2A408"/>
          <w:spacing w:val="15"/>
          <w:kern w:val="36"/>
          <w:sz w:val="32"/>
          <w:szCs w:val="32"/>
          <w:u w:val="single"/>
          <w:lang w:eastAsia="nl-NL"/>
        </w:rPr>
        <w:t xml:space="preserve">Lichter Leven  </w:t>
      </w:r>
    </w:p>
    <w:p w:rsidR="000A3A42" w:rsidRPr="00C2318B" w:rsidRDefault="00D006BF" w:rsidP="000C69D2">
      <w:pPr>
        <w:shd w:val="clear" w:color="auto" w:fill="EEEEC1"/>
        <w:spacing w:before="100" w:beforeAutospacing="1" w:after="100" w:afterAutospacing="1" w:line="408" w:lineRule="atLeast"/>
        <w:rPr>
          <w:rFonts w:asciiTheme="minorHAnsi" w:eastAsia="Times New Roman" w:hAnsiTheme="minorHAnsi" w:cs="Times New Roman"/>
          <w:b/>
          <w:bCs/>
          <w:color w:val="002F79"/>
          <w:spacing w:val="15"/>
          <w:sz w:val="32"/>
          <w:szCs w:val="32"/>
          <w:lang w:eastAsia="nl-NL"/>
        </w:rPr>
      </w:pPr>
      <w:r w:rsidRPr="00C2318B">
        <w:rPr>
          <w:rFonts w:asciiTheme="minorHAnsi" w:eastAsia="Times New Roman" w:hAnsiTheme="minorHAnsi" w:cs="Times New Roman"/>
          <w:b/>
          <w:bCs/>
          <w:color w:val="002F79"/>
          <w:spacing w:val="15"/>
          <w:sz w:val="32"/>
          <w:szCs w:val="32"/>
          <w:lang w:eastAsia="nl-NL"/>
        </w:rPr>
        <w:t xml:space="preserve">De training  </w:t>
      </w:r>
      <w:r w:rsidR="00C2318B" w:rsidRPr="00C2318B">
        <w:rPr>
          <w:rFonts w:asciiTheme="minorHAnsi" w:eastAsia="Times New Roman" w:hAnsiTheme="minorHAnsi" w:cs="Times New Roman"/>
          <w:b/>
          <w:bCs/>
          <w:color w:val="002F79"/>
          <w:spacing w:val="15"/>
          <w:sz w:val="32"/>
          <w:szCs w:val="32"/>
          <w:lang w:eastAsia="nl-NL"/>
        </w:rPr>
        <w:t>Lichter Leven</w:t>
      </w:r>
      <w:r w:rsidR="00C2318B">
        <w:rPr>
          <w:rFonts w:asciiTheme="minorHAnsi" w:eastAsia="Times New Roman" w:hAnsiTheme="minorHAnsi" w:cs="Times New Roman"/>
          <w:b/>
          <w:bCs/>
          <w:color w:val="002F79"/>
          <w:spacing w:val="15"/>
          <w:sz w:val="32"/>
          <w:szCs w:val="32"/>
          <w:lang w:eastAsia="nl-NL"/>
        </w:rPr>
        <w:t xml:space="preserve"> </w:t>
      </w:r>
      <w:r w:rsidR="00DC11D7" w:rsidRPr="00C2318B">
        <w:rPr>
          <w:rFonts w:asciiTheme="minorHAnsi" w:eastAsia="Times New Roman" w:hAnsiTheme="minorHAnsi" w:cs="Times New Roman"/>
          <w:b/>
          <w:bCs/>
          <w:color w:val="002F79"/>
          <w:spacing w:val="15"/>
          <w:sz w:val="32"/>
          <w:szCs w:val="32"/>
          <w:lang w:eastAsia="nl-NL"/>
        </w:rPr>
        <w:t>is voor mensen</w:t>
      </w:r>
      <w:r w:rsidR="00711C94" w:rsidRPr="00C2318B">
        <w:rPr>
          <w:rFonts w:asciiTheme="minorHAnsi" w:eastAsia="Times New Roman" w:hAnsiTheme="minorHAnsi" w:cs="Times New Roman"/>
          <w:b/>
          <w:bCs/>
          <w:color w:val="002F79"/>
          <w:spacing w:val="15"/>
          <w:sz w:val="32"/>
          <w:szCs w:val="32"/>
          <w:lang w:eastAsia="nl-NL"/>
        </w:rPr>
        <w:t xml:space="preserve"> di</w:t>
      </w:r>
      <w:r w:rsidRPr="00C2318B">
        <w:rPr>
          <w:rFonts w:asciiTheme="minorHAnsi" w:eastAsia="Times New Roman" w:hAnsiTheme="minorHAnsi" w:cs="Times New Roman"/>
          <w:b/>
          <w:bCs/>
          <w:color w:val="002F79"/>
          <w:spacing w:val="15"/>
          <w:sz w:val="32"/>
          <w:szCs w:val="32"/>
          <w:lang w:eastAsia="nl-NL"/>
        </w:rPr>
        <w:t>e “vastzitten” in hun situatie.</w:t>
      </w:r>
    </w:p>
    <w:p w:rsidR="00D006BF" w:rsidRPr="005E5A4F" w:rsidRDefault="000A3A42" w:rsidP="002C59B4">
      <w:pPr>
        <w:pStyle w:val="Lijstalinea"/>
        <w:numPr>
          <w:ilvl w:val="0"/>
          <w:numId w:val="2"/>
        </w:numPr>
        <w:shd w:val="clear" w:color="auto" w:fill="EEEEC1"/>
        <w:spacing w:before="100" w:beforeAutospacing="1" w:after="100" w:afterAutospacing="1" w:line="408" w:lineRule="atLeast"/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</w:pPr>
      <w:r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>Je voelt je somber, bijvoorbeeld omdat</w:t>
      </w:r>
      <w:r w:rsidR="00DC11D7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 er iets onplezierigs gebeurd is, zoals </w:t>
      </w:r>
      <w:r w:rsidR="002C59B4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een conflicten, </w:t>
      </w:r>
      <w:r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>door</w:t>
      </w:r>
      <w:r w:rsidR="00D006BF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 tegenslag, ziekte,</w:t>
      </w:r>
      <w:r w:rsidR="008D54DC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 langdurig zorg voor een dierbare</w:t>
      </w:r>
      <w:r w:rsidR="00D006BF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>, verlies van werk</w:t>
      </w:r>
      <w:r w:rsidR="00DC11D7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. </w:t>
      </w:r>
    </w:p>
    <w:p w:rsidR="000A3A42" w:rsidRPr="005E5A4F" w:rsidRDefault="000A3A42" w:rsidP="002C59B4">
      <w:pPr>
        <w:pStyle w:val="Lijstalinea"/>
        <w:numPr>
          <w:ilvl w:val="0"/>
          <w:numId w:val="2"/>
        </w:numPr>
        <w:shd w:val="clear" w:color="auto" w:fill="EEEEC1"/>
        <w:spacing w:before="100" w:beforeAutospacing="1" w:after="100" w:afterAutospacing="1" w:line="408" w:lineRule="atLeast"/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</w:pPr>
      <w:r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Het kan ook zijn dat je </w:t>
      </w:r>
      <w:r w:rsidR="00D006BF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door voortdurende overbelasting “omgevallen” </w:t>
      </w:r>
      <w:r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>bent. Je</w:t>
      </w:r>
      <w:r w:rsidR="00D006BF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 voelt</w:t>
      </w:r>
      <w:r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 je waardeloos, schuldig, en je </w:t>
      </w:r>
      <w:r w:rsidR="00D006BF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piekert veel. </w:t>
      </w:r>
    </w:p>
    <w:p w:rsidR="000A3A42" w:rsidRPr="005E5A4F" w:rsidRDefault="00711C94" w:rsidP="002C59B4">
      <w:pPr>
        <w:pStyle w:val="Lijstalinea"/>
        <w:numPr>
          <w:ilvl w:val="0"/>
          <w:numId w:val="2"/>
        </w:numPr>
        <w:shd w:val="clear" w:color="auto" w:fill="EEEEC1"/>
        <w:spacing w:before="100" w:beforeAutospacing="1" w:after="100" w:afterAutospacing="1" w:line="408" w:lineRule="atLeast"/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</w:pPr>
      <w:r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Je voelt je vastzitten in je situatie. </w:t>
      </w:r>
      <w:r w:rsidR="008D54DC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>Er is weinig beweging meer mogelijk</w:t>
      </w:r>
      <w:r w:rsidR="000A3A42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. En toch wil je je weer beter voelen, in beweging komen. </w:t>
      </w:r>
    </w:p>
    <w:p w:rsidR="00DC11D7" w:rsidRPr="005E5A4F" w:rsidRDefault="00DC11D7" w:rsidP="00DC11D7">
      <w:pPr>
        <w:shd w:val="clear" w:color="auto" w:fill="EEEEC1"/>
        <w:spacing w:before="100" w:beforeAutospacing="1" w:after="100" w:afterAutospacing="1" w:line="408" w:lineRule="atLeast"/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</w:pPr>
      <w:r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Dat </w:t>
      </w:r>
      <w:r w:rsidR="000A3A42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kan. In de groep  </w:t>
      </w:r>
      <w:r w:rsidR="00C2318B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Lichter Leven </w:t>
      </w:r>
      <w:r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>leer je vaardighed</w:t>
      </w:r>
      <w:r w:rsidR="008D54DC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>en om je stemming te verbeteren</w:t>
      </w:r>
      <w:r w:rsidR="000A3A42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 en op een  andere manier naar je situatie te kijken</w:t>
      </w:r>
      <w:r w:rsidR="008D54DC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. </w:t>
      </w:r>
    </w:p>
    <w:p w:rsidR="008D54DC" w:rsidRPr="005E5A4F" w:rsidRDefault="00DC11D7" w:rsidP="00DC11D7">
      <w:pPr>
        <w:shd w:val="clear" w:color="auto" w:fill="EEEEC1"/>
        <w:spacing w:before="100" w:beforeAutospacing="1" w:after="100" w:afterAutospacing="1" w:line="408" w:lineRule="atLeast"/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</w:pPr>
      <w:r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6 bijeenkomsten met een uur “theorie”  en een uur buiten bewegen. </w:t>
      </w:r>
    </w:p>
    <w:p w:rsidR="00000264" w:rsidRDefault="008D54DC" w:rsidP="000C69D2">
      <w:pPr>
        <w:shd w:val="clear" w:color="auto" w:fill="EEEEC1"/>
        <w:spacing w:before="100" w:beforeAutospacing="1" w:after="100" w:afterAutospacing="1" w:line="408" w:lineRule="atLeast"/>
        <w:jc w:val="both"/>
        <w:rPr>
          <w:rFonts w:asciiTheme="minorHAnsi" w:eastAsia="Times New Roman" w:hAnsiTheme="minorHAnsi" w:cs="Times New Roman"/>
          <w:color w:val="002F79"/>
          <w:spacing w:val="15"/>
          <w:sz w:val="28"/>
          <w:szCs w:val="28"/>
          <w:lang w:eastAsia="nl-NL"/>
        </w:rPr>
      </w:pPr>
      <w:r w:rsidRPr="00A05E2F">
        <w:rPr>
          <w:noProof/>
          <w:sz w:val="28"/>
          <w:szCs w:val="28"/>
          <w:lang w:eastAsia="nl-NL"/>
        </w:rPr>
        <w:drawing>
          <wp:inline distT="0" distB="0" distL="0" distR="0" wp14:anchorId="1B10252A" wp14:editId="556E7DAB">
            <wp:extent cx="1543792" cy="2386940"/>
            <wp:effectExtent l="38100" t="38100" r="37465" b="33020"/>
            <wp:docPr id="2" name="Afbeelding 2" descr="\\vita\userdata\FolderRedirection\i.van.tongeren\Documents\groepen\lichter leven\lichter leven uithoorn\deelnemers 2016 voorjaar\vijfde bijeenkomst\Peter Tok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ta\userdata\FolderRedirection\i.van.tongeren\Documents\groepen\lichter leven\lichter leven uithoorn\deelnemers 2016 voorjaar\vijfde bijeenkomst\Peter Tokk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6" r="36670"/>
                    <a:stretch/>
                  </pic:blipFill>
                  <pic:spPr bwMode="auto">
                    <a:xfrm>
                      <a:off x="0" y="0"/>
                      <a:ext cx="1546911" cy="2391762"/>
                    </a:xfrm>
                    <a:prstGeom prst="rect">
                      <a:avLst/>
                    </a:prstGeom>
                    <a:noFill/>
                    <a:ln w="4127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49E1">
        <w:rPr>
          <w:rFonts w:asciiTheme="minorHAnsi" w:eastAsia="Times New Roman" w:hAnsiTheme="minorHAnsi" w:cs="Times New Roman"/>
          <w:color w:val="002F79"/>
          <w:spacing w:val="15"/>
          <w:sz w:val="28"/>
          <w:szCs w:val="28"/>
          <w:lang w:eastAsia="nl-NL"/>
        </w:rPr>
        <w:tab/>
      </w:r>
      <w:r w:rsidR="000C69D2">
        <w:rPr>
          <w:rFonts w:asciiTheme="minorHAnsi" w:eastAsia="Times New Roman" w:hAnsiTheme="minorHAnsi" w:cs="Times New Roman"/>
          <w:color w:val="002F79"/>
          <w:spacing w:val="15"/>
          <w:sz w:val="28"/>
          <w:szCs w:val="28"/>
          <w:lang w:eastAsia="nl-NL"/>
        </w:rPr>
        <w:t xml:space="preserve"> </w:t>
      </w:r>
      <w:r w:rsidR="005D49E1">
        <w:rPr>
          <w:rFonts w:asciiTheme="minorHAnsi" w:eastAsia="Times New Roman" w:hAnsiTheme="minorHAnsi" w:cs="Times New Roman"/>
          <w:color w:val="002F79"/>
          <w:spacing w:val="15"/>
          <w:sz w:val="28"/>
          <w:szCs w:val="28"/>
          <w:lang w:eastAsia="nl-NL"/>
        </w:rPr>
        <w:t xml:space="preserve"> </w:t>
      </w:r>
      <w:r w:rsidR="005D49E1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nl-NL"/>
        </w:rPr>
        <w:drawing>
          <wp:inline distT="0" distB="0" distL="0" distR="0" wp14:anchorId="1F06F42E" wp14:editId="68D24F37">
            <wp:extent cx="2066306" cy="2066306"/>
            <wp:effectExtent l="0" t="0" r="0" b="0"/>
            <wp:docPr id="7" name="Afbeelding 7" descr="Piekeren neemt de zorgen voor morgen niet weg maar wel de kracht van vandaag">
              <a:hlinkClick xmlns:a="http://schemas.openxmlformats.org/drawingml/2006/main" r:id="rId8" tooltip="&quot;Piekeren neemt de zorgen voor morgen niet weg maar wel de kracht van vanda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keren neemt de zorgen voor morgen niet weg maar wel de kracht van vandaag">
                      <a:hlinkClick r:id="rId8" tooltip="&quot;Piekeren neemt de zorgen voor morgen niet weg maar wel de kracht van vanda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32" cy="20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D2">
        <w:rPr>
          <w:rFonts w:asciiTheme="minorHAnsi" w:eastAsia="Times New Roman" w:hAnsiTheme="minorHAnsi" w:cs="Times New Roman"/>
          <w:color w:val="002F79"/>
          <w:spacing w:val="15"/>
          <w:sz w:val="28"/>
          <w:szCs w:val="28"/>
          <w:lang w:eastAsia="nl-NL"/>
        </w:rPr>
        <w:t xml:space="preserve">    </w:t>
      </w:r>
      <w:r w:rsidR="005D49E1">
        <w:rPr>
          <w:rFonts w:asciiTheme="minorHAnsi" w:eastAsia="Times New Roman" w:hAnsiTheme="minorHAnsi" w:cs="Times New Roman"/>
          <w:color w:val="002F79"/>
          <w:spacing w:val="15"/>
          <w:sz w:val="28"/>
          <w:szCs w:val="28"/>
          <w:lang w:eastAsia="nl-NL"/>
        </w:rPr>
        <w:t xml:space="preserve"> </w:t>
      </w:r>
      <w:r w:rsidR="005D49E1">
        <w:rPr>
          <w:rFonts w:asciiTheme="minorHAnsi" w:eastAsia="Times New Roman" w:hAnsiTheme="minorHAnsi" w:cs="Times New Roman"/>
          <w:noProof/>
          <w:color w:val="002F79"/>
          <w:spacing w:val="15"/>
          <w:sz w:val="28"/>
          <w:szCs w:val="28"/>
          <w:lang w:eastAsia="nl-NL"/>
        </w:rPr>
        <w:t xml:space="preserve"> </w:t>
      </w:r>
      <w:r w:rsidR="00000264">
        <w:rPr>
          <w:rFonts w:asciiTheme="minorHAnsi" w:eastAsia="Times New Roman" w:hAnsiTheme="minorHAnsi" w:cs="Times New Roman"/>
          <w:noProof/>
          <w:color w:val="002F79"/>
          <w:spacing w:val="15"/>
          <w:sz w:val="28"/>
          <w:szCs w:val="28"/>
          <w:lang w:eastAsia="nl-NL"/>
        </w:rPr>
        <w:drawing>
          <wp:inline distT="0" distB="0" distL="0" distR="0" wp14:anchorId="6735EE42" wp14:editId="1B024ECB">
            <wp:extent cx="1413163" cy="2440920"/>
            <wp:effectExtent l="38100" t="38100" r="34925" b="36195"/>
            <wp:docPr id="4" name="Afbeelding 4" descr="\\vita\userdata\FolderRedirection\i.van.tongeren\Documents\groepen\lichter leven\lichter leven uithoorn\deelnemers 2016 voorjaar\laatste bijeenkomst\Irina 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ta\userdata\FolderRedirection\i.van.tongeren\Documents\groepen\lichter leven\lichter leven uithoorn\deelnemers 2016 voorjaar\laatste bijeenkomst\Irina Pe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1" r="3444"/>
                    <a:stretch/>
                  </pic:blipFill>
                  <pic:spPr bwMode="auto">
                    <a:xfrm>
                      <a:off x="0" y="0"/>
                      <a:ext cx="1415052" cy="2444183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264" w:rsidRPr="005E5A4F" w:rsidRDefault="00C2318B" w:rsidP="00A05E2F">
      <w:pPr>
        <w:shd w:val="clear" w:color="auto" w:fill="EEEEC1"/>
        <w:spacing w:before="100" w:beforeAutospacing="1" w:after="100" w:afterAutospacing="1" w:line="408" w:lineRule="atLeast"/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</w:pPr>
      <w:r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>Heeft u belangstelling? Meldt u zich dan direct aan!</w:t>
      </w:r>
      <w:r w:rsidR="00DC11D7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>.</w:t>
      </w:r>
    </w:p>
    <w:p w:rsidR="000823E6" w:rsidRPr="005E5A4F" w:rsidRDefault="00DC11D7" w:rsidP="00A05E2F">
      <w:pPr>
        <w:shd w:val="clear" w:color="auto" w:fill="EEEEC1"/>
        <w:spacing w:before="100" w:beforeAutospacing="1" w:after="100" w:afterAutospacing="1" w:line="408" w:lineRule="atLeast"/>
        <w:rPr>
          <w:rStyle w:val="Hyperlink"/>
          <w:rFonts w:asciiTheme="minorHAnsi" w:eastAsia="Times New Roman" w:hAnsiTheme="minorHAnsi" w:cs="Times New Roman"/>
          <w:b/>
          <w:spacing w:val="15"/>
          <w:sz w:val="24"/>
          <w:szCs w:val="24"/>
          <w:lang w:eastAsia="nl-NL"/>
        </w:rPr>
      </w:pPr>
      <w:r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 Ilona van Tongeren </w:t>
      </w:r>
      <w:hyperlink r:id="rId11" w:history="1">
        <w:r w:rsidRPr="005E5A4F">
          <w:rPr>
            <w:rStyle w:val="Hyperlink"/>
            <w:rFonts w:asciiTheme="minorHAnsi" w:eastAsia="Times New Roman" w:hAnsiTheme="minorHAnsi" w:cs="Times New Roman"/>
            <w:b/>
            <w:spacing w:val="15"/>
            <w:sz w:val="24"/>
            <w:szCs w:val="24"/>
            <w:lang w:eastAsia="nl-NL"/>
          </w:rPr>
          <w:t>i.van.tongeren@vita-amstelland.nl</w:t>
        </w:r>
      </w:hyperlink>
      <w:r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 </w:t>
      </w:r>
      <w:r w:rsidR="00711C94" w:rsidRPr="005E5A4F">
        <w:rPr>
          <w:rFonts w:asciiTheme="minorHAnsi" w:eastAsia="Times New Roman" w:hAnsiTheme="minorHAnsi" w:cs="Times New Roman"/>
          <w:b/>
          <w:color w:val="002F79"/>
          <w:spacing w:val="15"/>
          <w:sz w:val="24"/>
          <w:szCs w:val="24"/>
          <w:lang w:eastAsia="nl-NL"/>
        </w:rPr>
        <w:t xml:space="preserve">en Marguerite Verstraelen </w:t>
      </w:r>
      <w:hyperlink r:id="rId12" w:history="1">
        <w:r w:rsidR="00711C94" w:rsidRPr="005E5A4F">
          <w:rPr>
            <w:rStyle w:val="Hyperlink"/>
            <w:rFonts w:asciiTheme="minorHAnsi" w:eastAsia="Times New Roman" w:hAnsiTheme="minorHAnsi" w:cs="Times New Roman"/>
            <w:b/>
            <w:spacing w:val="15"/>
            <w:sz w:val="24"/>
            <w:szCs w:val="24"/>
            <w:lang w:eastAsia="nl-NL"/>
          </w:rPr>
          <w:t>m.verstraelen@vita-amstelland.nl</w:t>
        </w:r>
      </w:hyperlink>
      <w:bookmarkStart w:id="0" w:name="_GoBack"/>
      <w:bookmarkEnd w:id="0"/>
    </w:p>
    <w:sectPr w:rsidR="000823E6" w:rsidRPr="005E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732"/>
    <w:multiLevelType w:val="hybridMultilevel"/>
    <w:tmpl w:val="4B86BA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C31DB1"/>
    <w:multiLevelType w:val="hybridMultilevel"/>
    <w:tmpl w:val="94A867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D7"/>
    <w:rsid w:val="00000264"/>
    <w:rsid w:val="000823E6"/>
    <w:rsid w:val="000A3A42"/>
    <w:rsid w:val="000C69D2"/>
    <w:rsid w:val="001D6922"/>
    <w:rsid w:val="00291649"/>
    <w:rsid w:val="002C59B4"/>
    <w:rsid w:val="005D49E1"/>
    <w:rsid w:val="005E5A4F"/>
    <w:rsid w:val="00711C94"/>
    <w:rsid w:val="007376F9"/>
    <w:rsid w:val="00850F25"/>
    <w:rsid w:val="008D54DC"/>
    <w:rsid w:val="00981ADA"/>
    <w:rsid w:val="00A05E2F"/>
    <w:rsid w:val="00C2318B"/>
    <w:rsid w:val="00D006BF"/>
    <w:rsid w:val="00D74D3B"/>
    <w:rsid w:val="00DA097E"/>
    <w:rsid w:val="00D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0F25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11D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4D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5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0F25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11D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4D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2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-cache-ak0.pinimg.com/originals/81/ca/11/81ca11859db41872cfa673f8a9d0ac09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m.verstraelen@vita-amstel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.van.tongeren@vita-amstelland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 welzijn en advies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van Tongeren (Vita welzijn en advies)</dc:creator>
  <cp:lastModifiedBy>Marguerite Verstraelen (Vita welzijn en advies)</cp:lastModifiedBy>
  <cp:revision>2</cp:revision>
  <cp:lastPrinted>2016-07-20T13:53:00Z</cp:lastPrinted>
  <dcterms:created xsi:type="dcterms:W3CDTF">2016-07-20T13:55:00Z</dcterms:created>
  <dcterms:modified xsi:type="dcterms:W3CDTF">2016-07-20T13:55:00Z</dcterms:modified>
</cp:coreProperties>
</file>